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31" w:rsidRDefault="00180631" w:rsidP="00180631">
      <w:pPr>
        <w:pStyle w:val="Standard"/>
        <w:jc w:val="center"/>
      </w:pPr>
      <w:r>
        <w:rPr>
          <w:rFonts w:cs="Times New Roman"/>
          <w:b/>
          <w:sz w:val="22"/>
          <w:szCs w:val="22"/>
          <w:u w:val="single"/>
        </w:rPr>
        <w:t>CHIEF PEGUIS MUSICAL ARTS ASSOCIATION CONSTITUTION</w:t>
      </w:r>
      <w:r w:rsidR="005B57AA">
        <w:rPr>
          <w:rFonts w:cs="Times New Roman"/>
          <w:b/>
          <w:sz w:val="22"/>
          <w:szCs w:val="22"/>
        </w:rPr>
        <w:t xml:space="preserve">     Revised April 13, 2015</w:t>
      </w:r>
    </w:p>
    <w:p w:rsidR="00180631" w:rsidRDefault="00180631" w:rsidP="00180631">
      <w:pPr>
        <w:pStyle w:val="Standard"/>
        <w:jc w:val="center"/>
        <w:rPr>
          <w:rFonts w:cs="Times New Roman"/>
          <w:b/>
          <w:sz w:val="22"/>
          <w:szCs w:val="22"/>
          <w:u w:val="single"/>
        </w:rPr>
      </w:pPr>
    </w:p>
    <w:p w:rsidR="00180631" w:rsidRDefault="00180631" w:rsidP="00180631">
      <w:pPr>
        <w:pStyle w:val="Standard"/>
        <w:jc w:val="center"/>
        <w:rPr>
          <w:rFonts w:cs="Times New Roman"/>
          <w:b/>
          <w:sz w:val="22"/>
          <w:szCs w:val="22"/>
          <w:u w:val="single"/>
        </w:rPr>
      </w:pPr>
    </w:p>
    <w:p w:rsidR="00180631" w:rsidRPr="006E7538" w:rsidRDefault="00180631" w:rsidP="00180631">
      <w:pPr>
        <w:pStyle w:val="ListParagraph"/>
        <w:numPr>
          <w:ilvl w:val="0"/>
          <w:numId w:val="5"/>
        </w:numPr>
        <w:rPr>
          <w:rFonts w:cs="Times New Roman"/>
          <w:b/>
          <w:sz w:val="22"/>
          <w:szCs w:val="22"/>
        </w:rPr>
      </w:pPr>
      <w:r w:rsidRPr="006E7538">
        <w:rPr>
          <w:rFonts w:cs="Times New Roman"/>
          <w:b/>
          <w:sz w:val="22"/>
          <w:szCs w:val="22"/>
        </w:rPr>
        <w:t>NAME</w:t>
      </w:r>
    </w:p>
    <w:p w:rsidR="00180631" w:rsidRDefault="00180631" w:rsidP="00180631">
      <w:pPr>
        <w:pStyle w:val="ListParagraph"/>
        <w:rPr>
          <w:rFonts w:cs="Times New Roman"/>
          <w:b/>
          <w:sz w:val="22"/>
          <w:szCs w:val="22"/>
        </w:rPr>
      </w:pPr>
    </w:p>
    <w:p w:rsidR="00180631" w:rsidRDefault="00180631" w:rsidP="00180631">
      <w:pPr>
        <w:pStyle w:val="ListParagraph"/>
        <w:numPr>
          <w:ilvl w:val="1"/>
          <w:numId w:val="5"/>
        </w:numPr>
        <w:rPr>
          <w:rFonts w:cs="Times New Roman"/>
          <w:sz w:val="22"/>
          <w:szCs w:val="22"/>
        </w:rPr>
      </w:pPr>
      <w:r>
        <w:rPr>
          <w:rFonts w:cs="Times New Roman"/>
          <w:sz w:val="22"/>
          <w:szCs w:val="22"/>
        </w:rPr>
        <w:t>Chief Peguis Musical Arts Association (CPMAA)</w:t>
      </w:r>
    </w:p>
    <w:p w:rsidR="00180631" w:rsidRDefault="00180631" w:rsidP="00180631">
      <w:pPr>
        <w:pStyle w:val="ListParagraph"/>
        <w:rPr>
          <w:rFonts w:cs="Times New Roman"/>
          <w:sz w:val="22"/>
          <w:szCs w:val="22"/>
        </w:rPr>
      </w:pPr>
    </w:p>
    <w:p w:rsidR="00180631" w:rsidRDefault="00180631" w:rsidP="00180631">
      <w:pPr>
        <w:pStyle w:val="ListParagraph"/>
        <w:numPr>
          <w:ilvl w:val="0"/>
          <w:numId w:val="5"/>
        </w:numPr>
        <w:rPr>
          <w:rFonts w:cs="Times New Roman"/>
          <w:b/>
          <w:sz w:val="22"/>
          <w:szCs w:val="22"/>
        </w:rPr>
      </w:pPr>
      <w:r>
        <w:rPr>
          <w:rFonts w:cs="Times New Roman"/>
          <w:b/>
          <w:sz w:val="22"/>
          <w:szCs w:val="22"/>
        </w:rPr>
        <w:t>AIMS AND OBJECTIVES</w:t>
      </w:r>
    </w:p>
    <w:p w:rsidR="00180631" w:rsidRDefault="00180631" w:rsidP="00180631">
      <w:pPr>
        <w:pStyle w:val="ListParagraph"/>
        <w:rPr>
          <w:rFonts w:cs="Times New Roman"/>
          <w:sz w:val="22"/>
          <w:szCs w:val="22"/>
        </w:rPr>
      </w:pPr>
    </w:p>
    <w:p w:rsidR="00180631" w:rsidRDefault="00180631" w:rsidP="00180631">
      <w:pPr>
        <w:pStyle w:val="ListParagraph"/>
        <w:rPr>
          <w:rFonts w:cs="Times New Roman"/>
          <w:sz w:val="22"/>
          <w:szCs w:val="22"/>
        </w:rPr>
      </w:pPr>
      <w:r>
        <w:rPr>
          <w:rFonts w:cs="Times New Roman"/>
          <w:sz w:val="22"/>
          <w:szCs w:val="22"/>
        </w:rPr>
        <w:t>It shall be the purpose of the CPMAA to promote and to support activities of interest and benefit to the musical arts program and to encourage support from the community for these</w:t>
      </w:r>
    </w:p>
    <w:p w:rsidR="00180631" w:rsidRDefault="00180631" w:rsidP="00180631">
      <w:pPr>
        <w:pStyle w:val="ListParagraph"/>
        <w:rPr>
          <w:rFonts w:cs="Times New Roman"/>
          <w:sz w:val="22"/>
          <w:szCs w:val="22"/>
        </w:rPr>
      </w:pPr>
      <w:proofErr w:type="gramStart"/>
      <w:r>
        <w:rPr>
          <w:rFonts w:cs="Times New Roman"/>
          <w:sz w:val="22"/>
          <w:szCs w:val="22"/>
        </w:rPr>
        <w:t>activities</w:t>
      </w:r>
      <w:proofErr w:type="gramEnd"/>
      <w:r>
        <w:rPr>
          <w:rFonts w:cs="Times New Roman"/>
          <w:sz w:val="22"/>
          <w:szCs w:val="22"/>
        </w:rPr>
        <w:t xml:space="preserve"> within the framework of the music program at Chief Peguis School.</w:t>
      </w:r>
    </w:p>
    <w:p w:rsidR="00180631" w:rsidRDefault="00180631" w:rsidP="00180631">
      <w:pPr>
        <w:pStyle w:val="ListParagraph"/>
        <w:rPr>
          <w:rFonts w:cs="Times New Roman"/>
          <w:sz w:val="22"/>
          <w:szCs w:val="22"/>
        </w:rPr>
      </w:pPr>
    </w:p>
    <w:p w:rsidR="00180631" w:rsidRPr="006E7538" w:rsidRDefault="00180631" w:rsidP="00180631">
      <w:pPr>
        <w:pStyle w:val="ListParagraph"/>
        <w:numPr>
          <w:ilvl w:val="0"/>
          <w:numId w:val="5"/>
        </w:numPr>
        <w:rPr>
          <w:rFonts w:cs="Times New Roman"/>
          <w:b/>
          <w:sz w:val="22"/>
          <w:szCs w:val="22"/>
        </w:rPr>
      </w:pPr>
      <w:r w:rsidRPr="006E7538">
        <w:rPr>
          <w:rFonts w:cs="Times New Roman"/>
          <w:b/>
          <w:sz w:val="22"/>
          <w:szCs w:val="22"/>
        </w:rPr>
        <w:t>MEMBERSHIP</w:t>
      </w:r>
    </w:p>
    <w:p w:rsidR="00180631" w:rsidRDefault="00180631" w:rsidP="00180631">
      <w:pPr>
        <w:pStyle w:val="ListParagraph"/>
        <w:rPr>
          <w:rFonts w:cs="Times New Roman"/>
          <w:b/>
          <w:sz w:val="22"/>
          <w:szCs w:val="22"/>
        </w:rPr>
      </w:pPr>
    </w:p>
    <w:p w:rsidR="00180631" w:rsidRDefault="00180631" w:rsidP="00180631">
      <w:pPr>
        <w:pStyle w:val="Standard"/>
        <w:ind w:left="720"/>
        <w:rPr>
          <w:rFonts w:cs="Times New Roman"/>
          <w:sz w:val="22"/>
          <w:szCs w:val="22"/>
        </w:rPr>
      </w:pPr>
      <w:r>
        <w:rPr>
          <w:rFonts w:cs="Times New Roman"/>
          <w:sz w:val="22"/>
          <w:szCs w:val="22"/>
        </w:rPr>
        <w:t>Membership of this Association shall not be limited. Anyone interested in the music program at Chief Peguis Junior High School is eligible for membership. Parents of students in the Chief Peguis music program are to be considered active members.</w:t>
      </w:r>
    </w:p>
    <w:p w:rsidR="00180631" w:rsidRDefault="00180631" w:rsidP="00180631">
      <w:pPr>
        <w:pStyle w:val="Standard"/>
        <w:ind w:left="720"/>
        <w:rPr>
          <w:rFonts w:cs="Times New Roman"/>
          <w:sz w:val="22"/>
          <w:szCs w:val="22"/>
        </w:rPr>
      </w:pPr>
    </w:p>
    <w:p w:rsidR="00180631" w:rsidRPr="006E7538" w:rsidRDefault="00180631" w:rsidP="00180631">
      <w:pPr>
        <w:pStyle w:val="ListParagraph"/>
        <w:numPr>
          <w:ilvl w:val="0"/>
          <w:numId w:val="5"/>
        </w:numPr>
        <w:rPr>
          <w:rFonts w:cs="Times New Roman"/>
          <w:b/>
          <w:sz w:val="22"/>
          <w:szCs w:val="22"/>
        </w:rPr>
      </w:pPr>
      <w:r w:rsidRPr="006E7538">
        <w:rPr>
          <w:rFonts w:cs="Times New Roman"/>
          <w:b/>
          <w:sz w:val="22"/>
          <w:szCs w:val="22"/>
        </w:rPr>
        <w:t>OFFICES OF THE ASSOCIATION</w:t>
      </w:r>
    </w:p>
    <w:p w:rsidR="00180631" w:rsidRDefault="00180631" w:rsidP="00180631">
      <w:pPr>
        <w:pStyle w:val="ListParagraph"/>
        <w:rPr>
          <w:rFonts w:cs="Times New Roman"/>
          <w:b/>
          <w:sz w:val="22"/>
          <w:szCs w:val="22"/>
        </w:rPr>
      </w:pPr>
    </w:p>
    <w:p w:rsidR="00180631" w:rsidRDefault="00180631" w:rsidP="00180631">
      <w:pPr>
        <w:pStyle w:val="Standard"/>
        <w:ind w:left="720"/>
        <w:rPr>
          <w:rFonts w:cs="Times New Roman"/>
          <w:sz w:val="22"/>
          <w:szCs w:val="22"/>
        </w:rPr>
      </w:pPr>
      <w:r>
        <w:rPr>
          <w:rFonts w:cs="Times New Roman"/>
          <w:sz w:val="22"/>
          <w:szCs w:val="22"/>
        </w:rPr>
        <w:t>Chair</w:t>
      </w:r>
    </w:p>
    <w:p w:rsidR="00180631" w:rsidRDefault="00180631" w:rsidP="00180631">
      <w:pPr>
        <w:pStyle w:val="Standard"/>
        <w:ind w:left="720"/>
        <w:rPr>
          <w:rFonts w:cs="Times New Roman"/>
          <w:sz w:val="22"/>
          <w:szCs w:val="22"/>
        </w:rPr>
      </w:pPr>
      <w:r>
        <w:rPr>
          <w:rFonts w:cs="Times New Roman"/>
          <w:sz w:val="22"/>
          <w:szCs w:val="22"/>
        </w:rPr>
        <w:t>Co-chair</w:t>
      </w:r>
    </w:p>
    <w:p w:rsidR="00180631" w:rsidRDefault="00180631" w:rsidP="00180631">
      <w:pPr>
        <w:pStyle w:val="Standard"/>
        <w:ind w:left="720"/>
        <w:rPr>
          <w:rFonts w:cs="Times New Roman"/>
          <w:sz w:val="22"/>
          <w:szCs w:val="22"/>
        </w:rPr>
      </w:pPr>
      <w:r>
        <w:rPr>
          <w:rFonts w:cs="Times New Roman"/>
          <w:sz w:val="22"/>
          <w:szCs w:val="22"/>
        </w:rPr>
        <w:t>Secretary</w:t>
      </w:r>
    </w:p>
    <w:p w:rsidR="00180631" w:rsidRDefault="00180631" w:rsidP="00180631">
      <w:pPr>
        <w:pStyle w:val="Standard"/>
        <w:ind w:left="720"/>
        <w:rPr>
          <w:rFonts w:cs="Times New Roman"/>
          <w:sz w:val="22"/>
          <w:szCs w:val="22"/>
        </w:rPr>
      </w:pPr>
      <w:r>
        <w:rPr>
          <w:rFonts w:cs="Times New Roman"/>
          <w:sz w:val="22"/>
          <w:szCs w:val="22"/>
        </w:rPr>
        <w:t>Treasurer</w:t>
      </w:r>
    </w:p>
    <w:p w:rsidR="00180631" w:rsidRDefault="00180631" w:rsidP="00180631">
      <w:pPr>
        <w:pStyle w:val="Standard"/>
        <w:ind w:left="720"/>
        <w:rPr>
          <w:rFonts w:cs="Times New Roman"/>
          <w:sz w:val="22"/>
          <w:szCs w:val="22"/>
        </w:rPr>
      </w:pPr>
      <w:r>
        <w:rPr>
          <w:rFonts w:cs="Times New Roman"/>
          <w:sz w:val="22"/>
          <w:szCs w:val="22"/>
        </w:rPr>
        <w:t>Fundraising Coordinator</w:t>
      </w:r>
    </w:p>
    <w:p w:rsidR="00180631" w:rsidRDefault="00180631" w:rsidP="00180631">
      <w:pPr>
        <w:pStyle w:val="Standard"/>
        <w:ind w:left="720"/>
        <w:rPr>
          <w:rFonts w:cs="Times New Roman"/>
          <w:sz w:val="22"/>
          <w:szCs w:val="22"/>
        </w:rPr>
      </w:pPr>
      <w:r>
        <w:rPr>
          <w:rFonts w:cs="Times New Roman"/>
          <w:sz w:val="22"/>
          <w:szCs w:val="22"/>
        </w:rPr>
        <w:t>Student Trusts Coordinator</w:t>
      </w:r>
    </w:p>
    <w:p w:rsidR="00180631" w:rsidRDefault="00180631" w:rsidP="00180631">
      <w:pPr>
        <w:pStyle w:val="Standard"/>
        <w:ind w:left="720"/>
        <w:rPr>
          <w:rFonts w:cs="Times New Roman"/>
          <w:sz w:val="22"/>
          <w:szCs w:val="22"/>
        </w:rPr>
      </w:pPr>
      <w:r>
        <w:rPr>
          <w:rFonts w:cs="Times New Roman"/>
          <w:sz w:val="22"/>
          <w:szCs w:val="22"/>
        </w:rPr>
        <w:t>Pizza Lunch Coordinator</w:t>
      </w:r>
    </w:p>
    <w:p w:rsidR="00180631" w:rsidRDefault="00180631" w:rsidP="00180631">
      <w:pPr>
        <w:pStyle w:val="Standard"/>
        <w:ind w:left="720"/>
        <w:rPr>
          <w:rFonts w:cs="Times New Roman"/>
          <w:sz w:val="22"/>
          <w:szCs w:val="22"/>
        </w:rPr>
      </w:pPr>
      <w:r>
        <w:rPr>
          <w:rFonts w:cs="Times New Roman"/>
          <w:sz w:val="22"/>
          <w:szCs w:val="22"/>
        </w:rPr>
        <w:t>School Representatives - Band Instructor &amp; School Administrator/Teacher</w:t>
      </w:r>
    </w:p>
    <w:p w:rsidR="00180631" w:rsidRDefault="00180631" w:rsidP="00180631">
      <w:pPr>
        <w:pStyle w:val="Standard"/>
        <w:ind w:left="720"/>
        <w:rPr>
          <w:rFonts w:cs="Times New Roman"/>
          <w:sz w:val="22"/>
          <w:szCs w:val="22"/>
        </w:rPr>
      </w:pPr>
      <w:r>
        <w:rPr>
          <w:rFonts w:cs="Times New Roman"/>
          <w:sz w:val="22"/>
          <w:szCs w:val="22"/>
        </w:rPr>
        <w:t>2 Members at Large</w:t>
      </w:r>
    </w:p>
    <w:p w:rsidR="00180631" w:rsidRDefault="00180631" w:rsidP="00180631">
      <w:pPr>
        <w:pStyle w:val="Standard"/>
        <w:ind w:left="720"/>
        <w:rPr>
          <w:rFonts w:cs="Times New Roman"/>
          <w:sz w:val="22"/>
          <w:szCs w:val="22"/>
        </w:rPr>
      </w:pPr>
    </w:p>
    <w:p w:rsidR="00180631" w:rsidRDefault="00180631" w:rsidP="00180631">
      <w:pPr>
        <w:pStyle w:val="Standard"/>
        <w:ind w:left="720"/>
        <w:rPr>
          <w:rFonts w:cs="Times New Roman"/>
          <w:sz w:val="22"/>
          <w:szCs w:val="22"/>
        </w:rPr>
      </w:pPr>
    </w:p>
    <w:p w:rsidR="00180631" w:rsidRPr="006E7538" w:rsidRDefault="00180631" w:rsidP="00180631">
      <w:pPr>
        <w:pStyle w:val="ListParagraph"/>
        <w:numPr>
          <w:ilvl w:val="0"/>
          <w:numId w:val="5"/>
        </w:numPr>
        <w:rPr>
          <w:rFonts w:cs="Times New Roman"/>
          <w:b/>
          <w:sz w:val="22"/>
          <w:szCs w:val="22"/>
        </w:rPr>
      </w:pPr>
      <w:r w:rsidRPr="006E7538">
        <w:rPr>
          <w:rFonts w:cs="Times New Roman"/>
          <w:b/>
          <w:sz w:val="22"/>
          <w:szCs w:val="22"/>
        </w:rPr>
        <w:t>MEETINGS</w:t>
      </w:r>
    </w:p>
    <w:p w:rsidR="00180631" w:rsidRDefault="00180631" w:rsidP="00180631">
      <w:pPr>
        <w:pStyle w:val="ListParagraph"/>
        <w:rPr>
          <w:rFonts w:cs="Times New Roman"/>
          <w:sz w:val="22"/>
          <w:szCs w:val="22"/>
        </w:rPr>
      </w:pPr>
      <w:r>
        <w:rPr>
          <w:rFonts w:cs="Times New Roman"/>
          <w:sz w:val="22"/>
          <w:szCs w:val="22"/>
        </w:rPr>
        <w:br/>
        <w:t>General meetings are to be held once a month from September to June inclusive unless cancellation is mutually agreed to by the CPMAA Chair and school administration.  Executive meetings are to be held as deemed necessary.</w:t>
      </w:r>
    </w:p>
    <w:p w:rsidR="00180631" w:rsidRDefault="00180631" w:rsidP="00180631">
      <w:pPr>
        <w:pStyle w:val="ListParagraph"/>
        <w:rPr>
          <w:rFonts w:cs="Times New Roman"/>
          <w:b/>
          <w:sz w:val="22"/>
          <w:szCs w:val="22"/>
        </w:rPr>
      </w:pPr>
    </w:p>
    <w:p w:rsidR="00180631" w:rsidRPr="006E7538" w:rsidRDefault="00180631" w:rsidP="00180631">
      <w:pPr>
        <w:pStyle w:val="ListParagraph"/>
        <w:numPr>
          <w:ilvl w:val="0"/>
          <w:numId w:val="5"/>
        </w:numPr>
        <w:rPr>
          <w:rFonts w:cs="Times New Roman"/>
          <w:b/>
          <w:sz w:val="22"/>
          <w:szCs w:val="22"/>
        </w:rPr>
      </w:pPr>
      <w:r w:rsidRPr="006E7538">
        <w:rPr>
          <w:rFonts w:cs="Times New Roman"/>
          <w:b/>
          <w:sz w:val="22"/>
          <w:szCs w:val="22"/>
        </w:rPr>
        <w:t>RULES OF PROCEDURE</w:t>
      </w:r>
    </w:p>
    <w:p w:rsidR="00180631" w:rsidRDefault="00180631" w:rsidP="00180631">
      <w:pPr>
        <w:pStyle w:val="ListParagraph"/>
        <w:rPr>
          <w:rFonts w:cs="Times New Roman"/>
          <w:b/>
          <w:sz w:val="22"/>
          <w:szCs w:val="22"/>
        </w:rPr>
      </w:pPr>
    </w:p>
    <w:p w:rsidR="00180631" w:rsidRDefault="00180631" w:rsidP="00180631">
      <w:pPr>
        <w:pStyle w:val="Standard"/>
        <w:ind w:left="720"/>
        <w:rPr>
          <w:rFonts w:cs="Times New Roman"/>
          <w:sz w:val="22"/>
          <w:szCs w:val="22"/>
        </w:rPr>
      </w:pPr>
      <w:r>
        <w:rPr>
          <w:rFonts w:cs="Times New Roman"/>
          <w:sz w:val="22"/>
          <w:szCs w:val="22"/>
        </w:rPr>
        <w:t>Any issues at General meetings or Executive meetings shall be passed by simple majority except in cases where the Executive or General membership deems it necessary to use a secret ballot. Quorum at an Executive meeting shall consist of a simple majority of the Executive.</w:t>
      </w:r>
    </w:p>
    <w:p w:rsidR="00180631" w:rsidRDefault="00180631" w:rsidP="00180631">
      <w:pPr>
        <w:pStyle w:val="Standard"/>
        <w:ind w:left="720"/>
        <w:rPr>
          <w:rFonts w:cs="Times New Roman"/>
          <w:sz w:val="22"/>
          <w:szCs w:val="22"/>
        </w:rPr>
      </w:pPr>
    </w:p>
    <w:p w:rsidR="00180631" w:rsidRPr="006E7538" w:rsidRDefault="00180631" w:rsidP="00180631">
      <w:pPr>
        <w:pStyle w:val="ListParagraph"/>
        <w:numPr>
          <w:ilvl w:val="0"/>
          <w:numId w:val="5"/>
        </w:numPr>
        <w:suppressAutoHyphens w:val="0"/>
        <w:rPr>
          <w:rFonts w:cs="Times New Roman"/>
          <w:b/>
          <w:sz w:val="22"/>
          <w:szCs w:val="22"/>
        </w:rPr>
      </w:pPr>
      <w:r w:rsidRPr="006E7538">
        <w:rPr>
          <w:rFonts w:cs="Times New Roman"/>
          <w:b/>
          <w:kern w:val="0"/>
          <w:sz w:val="22"/>
          <w:szCs w:val="22"/>
        </w:rPr>
        <w:br w:type="page"/>
      </w:r>
      <w:r w:rsidRPr="006E7538">
        <w:rPr>
          <w:rFonts w:cs="Times New Roman"/>
          <w:b/>
          <w:sz w:val="22"/>
          <w:szCs w:val="22"/>
        </w:rPr>
        <w:t>POWERS OF THE EXECUTIVE</w:t>
      </w:r>
    </w:p>
    <w:p w:rsidR="00180631" w:rsidRDefault="00180631" w:rsidP="00180631">
      <w:pPr>
        <w:pStyle w:val="ListParagraph"/>
        <w:rPr>
          <w:rFonts w:cs="Times New Roman"/>
          <w:b/>
          <w:sz w:val="22"/>
          <w:szCs w:val="22"/>
        </w:rPr>
      </w:pPr>
    </w:p>
    <w:p w:rsidR="00180631" w:rsidRDefault="00180631" w:rsidP="00180631">
      <w:pPr>
        <w:pStyle w:val="Standard"/>
        <w:ind w:left="720"/>
        <w:rPr>
          <w:rFonts w:cs="Times New Roman"/>
          <w:sz w:val="22"/>
          <w:szCs w:val="22"/>
        </w:rPr>
      </w:pPr>
      <w:r>
        <w:rPr>
          <w:rFonts w:cs="Times New Roman"/>
          <w:sz w:val="22"/>
          <w:szCs w:val="22"/>
        </w:rPr>
        <w:t>The affairs of the Association shall be managed and administered by the Executive and assisted by committees as deemed necessary.</w:t>
      </w:r>
    </w:p>
    <w:p w:rsidR="00180631" w:rsidRDefault="00180631" w:rsidP="00180631">
      <w:pPr>
        <w:pStyle w:val="Standard"/>
        <w:ind w:left="720"/>
        <w:rPr>
          <w:rFonts w:cs="Times New Roman"/>
          <w:sz w:val="22"/>
          <w:szCs w:val="22"/>
        </w:rPr>
      </w:pPr>
    </w:p>
    <w:p w:rsidR="00180631" w:rsidRDefault="00180631" w:rsidP="00180631">
      <w:pPr>
        <w:pStyle w:val="Standard"/>
        <w:ind w:left="720"/>
        <w:rPr>
          <w:rFonts w:cs="Times New Roman"/>
          <w:sz w:val="22"/>
          <w:szCs w:val="22"/>
        </w:rPr>
      </w:pPr>
      <w:r>
        <w:rPr>
          <w:rFonts w:cs="Times New Roman"/>
          <w:sz w:val="22"/>
          <w:szCs w:val="22"/>
        </w:rPr>
        <w:t xml:space="preserve">A </w:t>
      </w:r>
      <w:proofErr w:type="spellStart"/>
      <w:r>
        <w:rPr>
          <w:rFonts w:cs="Times New Roman"/>
          <w:sz w:val="22"/>
          <w:szCs w:val="22"/>
        </w:rPr>
        <w:t>cheque</w:t>
      </w:r>
      <w:proofErr w:type="spellEnd"/>
      <w:r>
        <w:rPr>
          <w:rFonts w:cs="Times New Roman"/>
          <w:sz w:val="22"/>
          <w:szCs w:val="22"/>
        </w:rPr>
        <w:t xml:space="preserve"> requisition form, used to request a </w:t>
      </w:r>
      <w:proofErr w:type="spellStart"/>
      <w:r>
        <w:rPr>
          <w:rFonts w:cs="Times New Roman"/>
          <w:sz w:val="22"/>
          <w:szCs w:val="22"/>
        </w:rPr>
        <w:t>cheque</w:t>
      </w:r>
      <w:proofErr w:type="spellEnd"/>
      <w:r>
        <w:rPr>
          <w:rFonts w:cs="Times New Roman"/>
          <w:sz w:val="22"/>
          <w:szCs w:val="22"/>
        </w:rPr>
        <w:t xml:space="preserve">, shall be completed according to a motion of the CPMAA approving said expenditure. The </w:t>
      </w:r>
      <w:proofErr w:type="spellStart"/>
      <w:r>
        <w:rPr>
          <w:rFonts w:cs="Times New Roman"/>
          <w:sz w:val="22"/>
          <w:szCs w:val="22"/>
        </w:rPr>
        <w:t>cheque</w:t>
      </w:r>
      <w:proofErr w:type="spellEnd"/>
      <w:r>
        <w:rPr>
          <w:rFonts w:cs="Times New Roman"/>
          <w:sz w:val="22"/>
          <w:szCs w:val="22"/>
        </w:rPr>
        <w:t xml:space="preserve"> requisition form shall be signed by any two (2) of the following: Chair, Co-Chair, Administration or the Band Instructor.</w:t>
      </w:r>
    </w:p>
    <w:p w:rsidR="00180631" w:rsidRDefault="00180631" w:rsidP="00180631">
      <w:pPr>
        <w:pStyle w:val="ListParagraph"/>
        <w:rPr>
          <w:rFonts w:cs="Times New Roman"/>
          <w:b/>
          <w:sz w:val="22"/>
          <w:szCs w:val="22"/>
        </w:rPr>
      </w:pPr>
    </w:p>
    <w:p w:rsidR="00180631" w:rsidRDefault="00180631" w:rsidP="00180631">
      <w:pPr>
        <w:pStyle w:val="ListParagraph"/>
        <w:rPr>
          <w:rFonts w:cs="Times New Roman"/>
          <w:b/>
          <w:sz w:val="22"/>
          <w:szCs w:val="22"/>
        </w:rPr>
      </w:pPr>
    </w:p>
    <w:p w:rsidR="00180631" w:rsidRDefault="00180631" w:rsidP="00495314">
      <w:pPr>
        <w:pStyle w:val="ListParagraph"/>
        <w:ind w:left="786"/>
        <w:rPr>
          <w:rFonts w:cs="Times New Roman"/>
          <w:b/>
          <w:sz w:val="22"/>
          <w:szCs w:val="22"/>
        </w:rPr>
      </w:pPr>
    </w:p>
    <w:p w:rsidR="00180631" w:rsidRDefault="00180631" w:rsidP="00180631">
      <w:pPr>
        <w:pStyle w:val="ListParagraph"/>
        <w:numPr>
          <w:ilvl w:val="0"/>
          <w:numId w:val="5"/>
        </w:numPr>
        <w:rPr>
          <w:rFonts w:cs="Times New Roman"/>
          <w:b/>
          <w:sz w:val="22"/>
          <w:szCs w:val="22"/>
        </w:rPr>
      </w:pPr>
      <w:r>
        <w:rPr>
          <w:rFonts w:cs="Times New Roman"/>
          <w:b/>
          <w:sz w:val="22"/>
          <w:szCs w:val="22"/>
        </w:rPr>
        <w:t>NOMINATIONS AND ELECTIONS</w:t>
      </w:r>
    </w:p>
    <w:p w:rsidR="00180631" w:rsidRDefault="00180631" w:rsidP="00180631">
      <w:pPr>
        <w:pStyle w:val="ListParagraph"/>
        <w:rPr>
          <w:rFonts w:cs="Times New Roman"/>
          <w:sz w:val="22"/>
          <w:szCs w:val="22"/>
        </w:rPr>
      </w:pPr>
    </w:p>
    <w:p w:rsidR="00180631" w:rsidRDefault="00180631" w:rsidP="00180631">
      <w:pPr>
        <w:pStyle w:val="Standard"/>
        <w:ind w:left="720"/>
        <w:rPr>
          <w:rFonts w:cs="Times New Roman"/>
          <w:sz w:val="22"/>
          <w:szCs w:val="22"/>
        </w:rPr>
      </w:pPr>
      <w:r>
        <w:rPr>
          <w:rFonts w:cs="Times New Roman"/>
          <w:sz w:val="22"/>
          <w:szCs w:val="22"/>
        </w:rPr>
        <w:t>Elections shall take place at a General meeting held within the last two months of each school year. Nominations and/or volunteers shall be forthcoming from the floor at that meeting.</w:t>
      </w:r>
    </w:p>
    <w:p w:rsidR="00495314" w:rsidRDefault="00495314" w:rsidP="00180631">
      <w:pPr>
        <w:pStyle w:val="Standard"/>
        <w:ind w:left="720"/>
        <w:rPr>
          <w:rFonts w:cs="Times New Roman"/>
          <w:sz w:val="22"/>
          <w:szCs w:val="22"/>
        </w:rPr>
      </w:pPr>
    </w:p>
    <w:p w:rsidR="00495314" w:rsidRDefault="00495314" w:rsidP="00180631">
      <w:pPr>
        <w:pStyle w:val="Standard"/>
        <w:ind w:left="720"/>
        <w:rPr>
          <w:rFonts w:cs="Times New Roman"/>
          <w:sz w:val="22"/>
          <w:szCs w:val="22"/>
        </w:rPr>
      </w:pPr>
    </w:p>
    <w:p w:rsidR="00495314" w:rsidRDefault="00495314" w:rsidP="00180631">
      <w:pPr>
        <w:pStyle w:val="Standard"/>
        <w:ind w:left="720"/>
        <w:rPr>
          <w:rFonts w:cs="Times New Roman"/>
          <w:sz w:val="22"/>
          <w:szCs w:val="22"/>
        </w:rPr>
      </w:pPr>
    </w:p>
    <w:p w:rsidR="00495314" w:rsidRPr="00495314" w:rsidRDefault="00495314" w:rsidP="00495314">
      <w:pPr>
        <w:pStyle w:val="Standard"/>
        <w:numPr>
          <w:ilvl w:val="0"/>
          <w:numId w:val="5"/>
        </w:numPr>
        <w:rPr>
          <w:rFonts w:cs="Times New Roman"/>
          <w:sz w:val="22"/>
          <w:szCs w:val="22"/>
        </w:rPr>
      </w:pPr>
      <w:r>
        <w:rPr>
          <w:rFonts w:cs="Times New Roman"/>
          <w:b/>
          <w:sz w:val="22"/>
          <w:szCs w:val="22"/>
        </w:rPr>
        <w:t>STUDENT TRUSTS</w:t>
      </w:r>
    </w:p>
    <w:p w:rsidR="00180631" w:rsidRDefault="00180631" w:rsidP="00180631">
      <w:pPr>
        <w:pStyle w:val="Standard"/>
        <w:ind w:left="720"/>
        <w:rPr>
          <w:rFonts w:cs="Times New Roman"/>
          <w:sz w:val="22"/>
          <w:szCs w:val="22"/>
        </w:rPr>
      </w:pPr>
    </w:p>
    <w:p w:rsidR="00495314" w:rsidRDefault="00495314" w:rsidP="00495314">
      <w:pPr>
        <w:pStyle w:val="ListParagraph"/>
        <w:numPr>
          <w:ilvl w:val="1"/>
          <w:numId w:val="4"/>
        </w:numPr>
        <w:suppressAutoHyphens w:val="0"/>
        <w:spacing w:before="100" w:beforeAutospacing="1" w:after="100" w:afterAutospacing="1"/>
        <w:rPr>
          <w:rFonts w:eastAsia="Times New Roman" w:cs="Times New Roman"/>
          <w:kern w:val="0"/>
          <w:sz w:val="22"/>
          <w:szCs w:val="22"/>
          <w:lang w:val="en-CA" w:eastAsia="en-CA" w:bidi="ar-SA"/>
        </w:rPr>
      </w:pPr>
      <w:r>
        <w:rPr>
          <w:rFonts w:eastAsia="Times New Roman" w:cs="Times New Roman"/>
          <w:kern w:val="0"/>
          <w:sz w:val="22"/>
          <w:szCs w:val="22"/>
          <w:lang w:val="en-CA" w:eastAsia="en-CA" w:bidi="ar-SA"/>
        </w:rPr>
        <w:t>All monies raised through CPMAA fundraising is placed in the general fund</w:t>
      </w:r>
    </w:p>
    <w:p w:rsidR="00495314" w:rsidRDefault="00495314" w:rsidP="00495314">
      <w:pPr>
        <w:pStyle w:val="ListParagraph"/>
        <w:numPr>
          <w:ilvl w:val="1"/>
          <w:numId w:val="4"/>
        </w:numPr>
        <w:suppressAutoHyphens w:val="0"/>
        <w:spacing w:before="100" w:beforeAutospacing="1" w:after="100" w:afterAutospacing="1"/>
        <w:rPr>
          <w:rFonts w:eastAsia="Times New Roman" w:cs="Times New Roman"/>
          <w:kern w:val="0"/>
          <w:sz w:val="22"/>
          <w:szCs w:val="22"/>
          <w:lang w:val="en-CA" w:eastAsia="en-CA" w:bidi="ar-SA"/>
        </w:rPr>
      </w:pPr>
      <w:r>
        <w:rPr>
          <w:rFonts w:eastAsia="Times New Roman" w:cs="Times New Roman"/>
          <w:kern w:val="0"/>
          <w:sz w:val="22"/>
          <w:szCs w:val="22"/>
          <w:lang w:val="en-CA" w:eastAsia="en-CA" w:bidi="ar-SA"/>
        </w:rPr>
        <w:t>Student trusts are accumulated through fundraising efforts of that student</w:t>
      </w:r>
    </w:p>
    <w:p w:rsidR="00495314" w:rsidRDefault="00495314" w:rsidP="00495314">
      <w:pPr>
        <w:pStyle w:val="ListParagraph"/>
        <w:numPr>
          <w:ilvl w:val="1"/>
          <w:numId w:val="4"/>
        </w:numPr>
        <w:suppressAutoHyphens w:val="0"/>
        <w:spacing w:before="100" w:beforeAutospacing="1" w:after="100" w:afterAutospacing="1"/>
        <w:rPr>
          <w:rFonts w:eastAsia="Times New Roman" w:cs="Times New Roman"/>
          <w:kern w:val="0"/>
          <w:sz w:val="22"/>
          <w:szCs w:val="22"/>
          <w:lang w:val="en-CA" w:eastAsia="en-CA" w:bidi="ar-SA"/>
        </w:rPr>
      </w:pPr>
      <w:r>
        <w:rPr>
          <w:rFonts w:eastAsia="Times New Roman" w:cs="Times New Roman"/>
          <w:kern w:val="0"/>
          <w:sz w:val="22"/>
          <w:szCs w:val="22"/>
          <w:lang w:val="en-CA" w:eastAsia="en-CA" w:bidi="ar-SA"/>
        </w:rPr>
        <w:t>A percentage of the total monies raised by the student for each individual fundraising event will be transferred to the student trust account to be used for band related activities to offset parental costs for band activities.</w:t>
      </w:r>
    </w:p>
    <w:p w:rsidR="00495314" w:rsidRDefault="00495314" w:rsidP="00495314">
      <w:pPr>
        <w:pStyle w:val="ListParagraph"/>
        <w:numPr>
          <w:ilvl w:val="1"/>
          <w:numId w:val="4"/>
        </w:numPr>
        <w:suppressAutoHyphens w:val="0"/>
        <w:spacing w:before="100" w:beforeAutospacing="1" w:after="100" w:afterAutospacing="1"/>
        <w:rPr>
          <w:rFonts w:eastAsia="Times New Roman" w:cs="Times New Roman"/>
          <w:kern w:val="0"/>
          <w:sz w:val="22"/>
          <w:szCs w:val="22"/>
          <w:lang w:val="en-CA" w:eastAsia="en-CA" w:bidi="ar-SA"/>
        </w:rPr>
      </w:pPr>
      <w:r>
        <w:rPr>
          <w:rFonts w:eastAsia="Times New Roman" w:cs="Times New Roman"/>
          <w:kern w:val="0"/>
          <w:sz w:val="22"/>
          <w:szCs w:val="22"/>
          <w:lang w:val="en-CA" w:eastAsia="en-CA" w:bidi="ar-SA"/>
        </w:rPr>
        <w:t xml:space="preserve">Percentage amounts will be determined by the CPMAA. </w:t>
      </w:r>
    </w:p>
    <w:p w:rsidR="00495314" w:rsidRDefault="00495314" w:rsidP="00495314">
      <w:pPr>
        <w:pStyle w:val="ListParagraph"/>
        <w:numPr>
          <w:ilvl w:val="1"/>
          <w:numId w:val="4"/>
        </w:numPr>
        <w:suppressAutoHyphens w:val="0"/>
        <w:spacing w:before="100" w:beforeAutospacing="1" w:after="100" w:afterAutospacing="1"/>
        <w:rPr>
          <w:rFonts w:eastAsia="Times New Roman" w:cs="Times New Roman"/>
          <w:kern w:val="0"/>
          <w:sz w:val="22"/>
          <w:szCs w:val="22"/>
          <w:lang w:val="en-CA" w:eastAsia="en-CA" w:bidi="ar-SA"/>
        </w:rPr>
      </w:pPr>
      <w:r>
        <w:rPr>
          <w:rFonts w:eastAsia="Times New Roman" w:cs="Times New Roman"/>
          <w:kern w:val="0"/>
          <w:sz w:val="22"/>
          <w:szCs w:val="22"/>
          <w:lang w:val="en-CA" w:eastAsia="en-CA" w:bidi="ar-SA"/>
        </w:rPr>
        <w:t xml:space="preserve">Any monies left over in the student trust can be used for siblings in the following year. </w:t>
      </w:r>
    </w:p>
    <w:p w:rsidR="00495314" w:rsidRDefault="00495314" w:rsidP="00495314">
      <w:pPr>
        <w:pStyle w:val="ListParagraph"/>
        <w:numPr>
          <w:ilvl w:val="1"/>
          <w:numId w:val="4"/>
        </w:numPr>
        <w:suppressAutoHyphens w:val="0"/>
        <w:spacing w:before="100" w:beforeAutospacing="1" w:after="100" w:afterAutospacing="1"/>
        <w:rPr>
          <w:rFonts w:eastAsia="Times New Roman" w:cs="Times New Roman"/>
          <w:kern w:val="0"/>
          <w:sz w:val="22"/>
          <w:szCs w:val="22"/>
          <w:lang w:val="en-CA" w:eastAsia="en-CA" w:bidi="ar-SA"/>
        </w:rPr>
      </w:pPr>
      <w:r>
        <w:rPr>
          <w:rFonts w:eastAsia="Times New Roman" w:cs="Times New Roman"/>
          <w:kern w:val="0"/>
          <w:sz w:val="22"/>
          <w:szCs w:val="22"/>
          <w:lang w:val="en-CA" w:eastAsia="en-CA" w:bidi="ar-SA"/>
        </w:rPr>
        <w:t>In the event that a student is leaving the school all monies in the trust will be merged with the CPMAA general fund.</w:t>
      </w:r>
    </w:p>
    <w:p w:rsidR="00495314" w:rsidRPr="00180631" w:rsidRDefault="00495314" w:rsidP="00495314">
      <w:pPr>
        <w:pStyle w:val="ListParagraph"/>
        <w:numPr>
          <w:ilvl w:val="1"/>
          <w:numId w:val="4"/>
        </w:numPr>
        <w:suppressAutoHyphens w:val="0"/>
        <w:spacing w:before="100" w:beforeAutospacing="1" w:after="100" w:afterAutospacing="1"/>
        <w:rPr>
          <w:rFonts w:eastAsia="Times New Roman" w:cs="Times New Roman"/>
          <w:kern w:val="0"/>
          <w:sz w:val="22"/>
          <w:szCs w:val="22"/>
          <w:lang w:val="en-CA" w:eastAsia="en-CA" w:bidi="ar-SA"/>
        </w:rPr>
      </w:pPr>
      <w:r>
        <w:rPr>
          <w:rFonts w:eastAsia="Times New Roman" w:cs="Times New Roman"/>
          <w:kern w:val="0"/>
          <w:sz w:val="22"/>
          <w:szCs w:val="22"/>
          <w:lang w:val="en-CA" w:eastAsia="en-CA" w:bidi="ar-SA"/>
        </w:rPr>
        <w:t>There shall be no direct donations into student trusts. Any persons requesting direct donations will be notified that the donation can be made to the CPMAA general fund for use by all students.</w:t>
      </w:r>
    </w:p>
    <w:p w:rsidR="00180631" w:rsidRDefault="00180631" w:rsidP="00180631">
      <w:pPr>
        <w:pStyle w:val="ListParagraph"/>
        <w:rPr>
          <w:rFonts w:cs="Times New Roman"/>
          <w:b/>
          <w:sz w:val="22"/>
          <w:szCs w:val="22"/>
        </w:rPr>
      </w:pPr>
    </w:p>
    <w:p w:rsidR="00180631" w:rsidRDefault="00180631" w:rsidP="00180631">
      <w:pPr>
        <w:pStyle w:val="ListParagraph"/>
        <w:rPr>
          <w:rFonts w:cs="Times New Roman"/>
          <w:b/>
          <w:sz w:val="22"/>
          <w:szCs w:val="22"/>
        </w:rPr>
      </w:pPr>
    </w:p>
    <w:p w:rsidR="00180631" w:rsidRDefault="00180631" w:rsidP="00180631">
      <w:pPr>
        <w:pStyle w:val="ListParagraph"/>
        <w:numPr>
          <w:ilvl w:val="0"/>
          <w:numId w:val="5"/>
        </w:numPr>
        <w:rPr>
          <w:rFonts w:cs="Times New Roman"/>
          <w:b/>
          <w:sz w:val="22"/>
          <w:szCs w:val="22"/>
        </w:rPr>
      </w:pPr>
      <w:r>
        <w:rPr>
          <w:rFonts w:cs="Times New Roman"/>
          <w:b/>
          <w:sz w:val="22"/>
          <w:szCs w:val="22"/>
        </w:rPr>
        <w:t>POLICY FOR BAND TRIPS</w:t>
      </w:r>
    </w:p>
    <w:p w:rsidR="00180631" w:rsidRDefault="00180631" w:rsidP="00180631">
      <w:pPr>
        <w:pStyle w:val="Standard"/>
        <w:rPr>
          <w:rFonts w:cs="Times New Roman"/>
          <w:sz w:val="22"/>
          <w:szCs w:val="22"/>
        </w:rPr>
      </w:pPr>
    </w:p>
    <w:p w:rsidR="00180631" w:rsidRDefault="00180631" w:rsidP="00180631">
      <w:pPr>
        <w:pStyle w:val="ListParagraph"/>
        <w:numPr>
          <w:ilvl w:val="0"/>
          <w:numId w:val="2"/>
        </w:numPr>
        <w:ind w:left="720"/>
        <w:rPr>
          <w:rFonts w:cs="Times New Roman"/>
          <w:sz w:val="22"/>
          <w:szCs w:val="22"/>
        </w:rPr>
      </w:pPr>
      <w:r>
        <w:rPr>
          <w:rFonts w:cs="Times New Roman"/>
          <w:sz w:val="22"/>
          <w:szCs w:val="22"/>
        </w:rPr>
        <w:t>Policy for Trip Refunds</w:t>
      </w:r>
    </w:p>
    <w:p w:rsidR="00180631" w:rsidRDefault="00180631" w:rsidP="00180631">
      <w:pPr>
        <w:pStyle w:val="ListParagraph"/>
        <w:ind w:left="1080"/>
        <w:rPr>
          <w:rFonts w:cs="Times New Roman"/>
          <w:sz w:val="22"/>
          <w:szCs w:val="22"/>
        </w:rPr>
      </w:pPr>
    </w:p>
    <w:p w:rsidR="00180631" w:rsidRDefault="00180631" w:rsidP="00180631">
      <w:pPr>
        <w:pStyle w:val="ListParagraph"/>
        <w:numPr>
          <w:ilvl w:val="0"/>
          <w:numId w:val="3"/>
        </w:numPr>
        <w:rPr>
          <w:rFonts w:cs="Times New Roman"/>
          <w:sz w:val="22"/>
          <w:szCs w:val="22"/>
        </w:rPr>
      </w:pPr>
      <w:r>
        <w:rPr>
          <w:rFonts w:cs="Times New Roman"/>
          <w:sz w:val="22"/>
          <w:szCs w:val="22"/>
        </w:rPr>
        <w:t>There will be a non-refundable deposit collected for each student.  The amount will be determined by school administration.</w:t>
      </w:r>
    </w:p>
    <w:p w:rsidR="00180631" w:rsidRDefault="00180631" w:rsidP="00180631">
      <w:pPr>
        <w:pStyle w:val="ListParagraph"/>
        <w:numPr>
          <w:ilvl w:val="0"/>
          <w:numId w:val="3"/>
        </w:numPr>
        <w:rPr>
          <w:rFonts w:cs="Times New Roman"/>
          <w:sz w:val="22"/>
          <w:szCs w:val="22"/>
        </w:rPr>
      </w:pPr>
      <w:r>
        <w:rPr>
          <w:rFonts w:cs="Times New Roman"/>
          <w:sz w:val="22"/>
          <w:szCs w:val="22"/>
        </w:rPr>
        <w:t xml:space="preserve">Profits from student fundraising will be recorded on the Student’s Trusts by CPMAA to be used to defray trip costs. In the event that a student fundraises more than the actual cost of the trip, the excess will remain in the student’s trust to carry </w:t>
      </w:r>
      <w:r w:rsidR="005B57AA">
        <w:rPr>
          <w:rFonts w:cs="Times New Roman"/>
          <w:sz w:val="22"/>
          <w:szCs w:val="22"/>
        </w:rPr>
        <w:t xml:space="preserve">over to the following year.  </w:t>
      </w:r>
    </w:p>
    <w:p w:rsidR="00180631" w:rsidRDefault="00180631" w:rsidP="00180631">
      <w:pPr>
        <w:pStyle w:val="ListParagraph"/>
        <w:numPr>
          <w:ilvl w:val="0"/>
          <w:numId w:val="3"/>
        </w:numPr>
        <w:rPr>
          <w:rFonts w:cs="Times New Roman"/>
          <w:sz w:val="22"/>
          <w:szCs w:val="22"/>
        </w:rPr>
      </w:pPr>
      <w:r>
        <w:rPr>
          <w:rFonts w:cs="Times New Roman"/>
          <w:sz w:val="22"/>
          <w:szCs w:val="22"/>
        </w:rPr>
        <w:t>Refunds are to be made only after consideration on an individual basis, for such cases as sickness. Refunds will be limited to funds already paid by the student, not including the non-refundable deposit.</w:t>
      </w:r>
    </w:p>
    <w:p w:rsidR="005B57AA" w:rsidRDefault="005B57AA" w:rsidP="00180631">
      <w:pPr>
        <w:pStyle w:val="ListParagraph"/>
        <w:numPr>
          <w:ilvl w:val="0"/>
          <w:numId w:val="3"/>
        </w:numPr>
        <w:rPr>
          <w:rFonts w:cs="Times New Roman"/>
          <w:sz w:val="22"/>
          <w:szCs w:val="22"/>
        </w:rPr>
      </w:pPr>
      <w:r>
        <w:rPr>
          <w:rFonts w:cs="Times New Roman"/>
          <w:sz w:val="22"/>
          <w:szCs w:val="22"/>
        </w:rPr>
        <w:t>Any pre-payment for band activities by parent or guardians will be refunded if there is sufficient amounts in the student trust prior to the trip.</w:t>
      </w:r>
    </w:p>
    <w:p w:rsidR="00180631" w:rsidRDefault="00180631" w:rsidP="00180631">
      <w:pPr>
        <w:pStyle w:val="ListParagraph"/>
        <w:ind w:left="1440"/>
        <w:rPr>
          <w:rFonts w:cs="Times New Roman"/>
          <w:sz w:val="22"/>
          <w:szCs w:val="22"/>
        </w:rPr>
      </w:pPr>
    </w:p>
    <w:p w:rsidR="00180631" w:rsidRDefault="00180631" w:rsidP="00180631">
      <w:pPr>
        <w:pStyle w:val="ListParagraph"/>
        <w:ind w:left="1440"/>
        <w:rPr>
          <w:rFonts w:cs="Times New Roman"/>
          <w:sz w:val="22"/>
          <w:szCs w:val="22"/>
        </w:rPr>
      </w:pPr>
    </w:p>
    <w:p w:rsidR="00495314" w:rsidRDefault="00495314" w:rsidP="00180631">
      <w:pPr>
        <w:pStyle w:val="ListParagraph"/>
        <w:ind w:left="1440"/>
        <w:rPr>
          <w:rFonts w:cs="Times New Roman"/>
          <w:sz w:val="22"/>
          <w:szCs w:val="22"/>
        </w:rPr>
      </w:pPr>
    </w:p>
    <w:p w:rsidR="00495314" w:rsidRDefault="00495314" w:rsidP="00180631">
      <w:pPr>
        <w:pStyle w:val="ListParagraph"/>
        <w:ind w:left="1440"/>
        <w:rPr>
          <w:rFonts w:cs="Times New Roman"/>
          <w:sz w:val="22"/>
          <w:szCs w:val="22"/>
        </w:rPr>
      </w:pPr>
    </w:p>
    <w:p w:rsidR="00180631" w:rsidRDefault="00180631" w:rsidP="00180631">
      <w:pPr>
        <w:pStyle w:val="ListParagraph"/>
        <w:numPr>
          <w:ilvl w:val="0"/>
          <w:numId w:val="2"/>
        </w:numPr>
        <w:ind w:left="720"/>
        <w:rPr>
          <w:rFonts w:cs="Times New Roman"/>
          <w:sz w:val="22"/>
          <w:szCs w:val="22"/>
        </w:rPr>
      </w:pPr>
      <w:r>
        <w:rPr>
          <w:rFonts w:cs="Times New Roman"/>
          <w:sz w:val="22"/>
          <w:szCs w:val="22"/>
        </w:rPr>
        <w:t>Policy for Trip Chaperones</w:t>
      </w:r>
    </w:p>
    <w:p w:rsidR="00180631" w:rsidRDefault="00180631" w:rsidP="00180631">
      <w:pPr>
        <w:pStyle w:val="ListParagraph"/>
        <w:ind w:left="1080"/>
        <w:rPr>
          <w:rFonts w:cs="Times New Roman"/>
          <w:sz w:val="22"/>
          <w:szCs w:val="22"/>
        </w:rPr>
      </w:pPr>
    </w:p>
    <w:p w:rsidR="00180631" w:rsidRPr="006E7538" w:rsidRDefault="00180631" w:rsidP="00180631">
      <w:pPr>
        <w:pStyle w:val="ListParagraph"/>
        <w:numPr>
          <w:ilvl w:val="1"/>
          <w:numId w:val="3"/>
        </w:numPr>
        <w:rPr>
          <w:rFonts w:cs="Times New Roman"/>
          <w:sz w:val="22"/>
          <w:szCs w:val="22"/>
        </w:rPr>
      </w:pPr>
      <w:r w:rsidRPr="006E7538">
        <w:rPr>
          <w:rFonts w:cs="Times New Roman"/>
          <w:sz w:val="22"/>
          <w:szCs w:val="22"/>
        </w:rPr>
        <w:t xml:space="preserve">CPJH administration will determine if there is a need for additional chaperones based on RETSD policy.  If it is determined that there is a need for additional chaperones, CPJH administration will work with the CPMAA Executive to identify an appropriate CPMAA chaperone based on </w:t>
      </w:r>
      <w:r w:rsidRPr="006E7538">
        <w:rPr>
          <w:rFonts w:eastAsia="Times New Roman" w:cs="Times New Roman"/>
          <w:kern w:val="0"/>
          <w:sz w:val="22"/>
          <w:szCs w:val="22"/>
          <w:lang w:val="en-CA" w:eastAsia="en-CA" w:bidi="ar-SA"/>
        </w:rPr>
        <w:t xml:space="preserve">factors including gender ratio, first aid or medical experience </w:t>
      </w:r>
      <w:r w:rsidR="003A5D0D">
        <w:rPr>
          <w:rFonts w:eastAsia="Times New Roman" w:cs="Times New Roman"/>
          <w:kern w:val="0"/>
          <w:sz w:val="22"/>
          <w:szCs w:val="22"/>
          <w:lang w:val="en-CA" w:eastAsia="en-CA" w:bidi="ar-SA"/>
        </w:rPr>
        <w:t>and child abuse registry check.</w:t>
      </w:r>
    </w:p>
    <w:p w:rsidR="00180631" w:rsidRDefault="00180631" w:rsidP="00180631">
      <w:pPr>
        <w:pStyle w:val="ListParagraph"/>
        <w:ind w:left="1440"/>
        <w:rPr>
          <w:rFonts w:cs="Times New Roman"/>
          <w:sz w:val="22"/>
          <w:szCs w:val="22"/>
          <w:lang w:val="en-CA"/>
        </w:rPr>
      </w:pPr>
    </w:p>
    <w:p w:rsidR="00180631" w:rsidRDefault="00180631" w:rsidP="00180631">
      <w:pPr>
        <w:pStyle w:val="ListParagraph"/>
        <w:ind w:left="1440" w:hanging="360"/>
        <w:rPr>
          <w:rFonts w:cs="Times New Roman"/>
          <w:sz w:val="22"/>
          <w:szCs w:val="22"/>
        </w:rPr>
      </w:pPr>
    </w:p>
    <w:p w:rsidR="00180631" w:rsidRDefault="00180631" w:rsidP="00180631">
      <w:pPr>
        <w:pStyle w:val="ListParagraph"/>
        <w:ind w:left="1440" w:hanging="360"/>
        <w:rPr>
          <w:rFonts w:cs="Times New Roman"/>
          <w:sz w:val="22"/>
          <w:szCs w:val="22"/>
        </w:rPr>
      </w:pPr>
    </w:p>
    <w:p w:rsidR="00180631" w:rsidRDefault="00180631" w:rsidP="00180631">
      <w:pPr>
        <w:pStyle w:val="ListParagraph"/>
        <w:numPr>
          <w:ilvl w:val="0"/>
          <w:numId w:val="5"/>
        </w:numPr>
        <w:rPr>
          <w:rFonts w:cs="Times New Roman"/>
          <w:b/>
          <w:sz w:val="22"/>
          <w:szCs w:val="22"/>
        </w:rPr>
      </w:pPr>
      <w:r>
        <w:rPr>
          <w:rFonts w:cs="Times New Roman"/>
          <w:b/>
          <w:sz w:val="22"/>
          <w:szCs w:val="22"/>
        </w:rPr>
        <w:t>FUNDRAISING:</w:t>
      </w:r>
    </w:p>
    <w:p w:rsidR="00180631" w:rsidRDefault="00180631" w:rsidP="00180631">
      <w:pPr>
        <w:rPr>
          <w:rFonts w:cs="Times New Roman"/>
          <w:b/>
          <w:sz w:val="22"/>
          <w:szCs w:val="22"/>
        </w:rPr>
      </w:pPr>
    </w:p>
    <w:p w:rsidR="00180631" w:rsidRDefault="005B57AA" w:rsidP="00180631">
      <w:pPr>
        <w:pStyle w:val="ListParagraph"/>
        <w:numPr>
          <w:ilvl w:val="0"/>
          <w:numId w:val="4"/>
        </w:numPr>
        <w:suppressAutoHyphens w:val="0"/>
        <w:rPr>
          <w:rFonts w:eastAsia="Times New Roman" w:cs="Times New Roman"/>
          <w:kern w:val="0"/>
          <w:sz w:val="22"/>
          <w:szCs w:val="22"/>
          <w:lang w:val="en-CA" w:eastAsia="en-CA" w:bidi="ar-SA"/>
        </w:rPr>
      </w:pPr>
      <w:r>
        <w:rPr>
          <w:rFonts w:eastAsia="Times New Roman" w:cs="Times New Roman"/>
          <w:kern w:val="0"/>
          <w:sz w:val="22"/>
          <w:szCs w:val="22"/>
          <w:lang w:val="en-CA" w:eastAsia="en-CA" w:bidi="ar-SA"/>
        </w:rPr>
        <w:t>Band student trusts</w:t>
      </w:r>
      <w:r w:rsidR="00180631">
        <w:rPr>
          <w:rFonts w:eastAsia="Times New Roman" w:cs="Times New Roman"/>
          <w:kern w:val="0"/>
          <w:sz w:val="22"/>
          <w:szCs w:val="22"/>
          <w:lang w:val="en-CA" w:eastAsia="en-CA" w:bidi="ar-SA"/>
        </w:rPr>
        <w:t xml:space="preserve"> will be administered by the Student Trust Coordinator. 100 per cent of the fundraising profits will be directed to each students' trust for the sole purpose of band trips.</w:t>
      </w:r>
    </w:p>
    <w:p w:rsidR="00180631" w:rsidRDefault="00180631" w:rsidP="00180631">
      <w:pPr>
        <w:suppressAutoHyphens w:val="0"/>
        <w:rPr>
          <w:rFonts w:eastAsia="Times New Roman" w:cs="Times New Roman"/>
          <w:kern w:val="0"/>
          <w:sz w:val="22"/>
          <w:szCs w:val="22"/>
          <w:lang w:val="en-CA" w:eastAsia="en-CA" w:bidi="ar-SA"/>
        </w:rPr>
      </w:pPr>
    </w:p>
    <w:p w:rsidR="00180631" w:rsidRDefault="00180631" w:rsidP="00180631">
      <w:pPr>
        <w:pStyle w:val="ListParagraph"/>
        <w:numPr>
          <w:ilvl w:val="0"/>
          <w:numId w:val="4"/>
        </w:numPr>
        <w:suppressAutoHyphens w:val="0"/>
        <w:rPr>
          <w:rFonts w:eastAsia="Times New Roman" w:cs="Times New Roman"/>
          <w:kern w:val="0"/>
          <w:sz w:val="22"/>
          <w:szCs w:val="22"/>
          <w:lang w:val="en-CA" w:eastAsia="en-CA" w:bidi="ar-SA"/>
        </w:rPr>
      </w:pPr>
      <w:r>
        <w:rPr>
          <w:rFonts w:eastAsia="Times New Roman" w:cs="Times New Roman"/>
          <w:kern w:val="0"/>
          <w:sz w:val="22"/>
          <w:szCs w:val="22"/>
          <w:lang w:val="en-CA" w:eastAsia="en-CA" w:bidi="ar-SA"/>
        </w:rPr>
        <w:t>Pizza Days are a key fundraiser for the CPMAA and operated by parent volunteers. Parents volunteering at a pizza lunch will earn a credit of $8.50 each time for their child's student trust.</w:t>
      </w:r>
    </w:p>
    <w:p w:rsidR="00180631" w:rsidRDefault="00180631" w:rsidP="00180631">
      <w:pPr>
        <w:pStyle w:val="ListParagraph"/>
        <w:numPr>
          <w:ilvl w:val="0"/>
          <w:numId w:val="4"/>
        </w:numPr>
        <w:suppressAutoHyphens w:val="0"/>
        <w:rPr>
          <w:rFonts w:eastAsia="Times New Roman" w:cs="Times New Roman"/>
          <w:kern w:val="0"/>
          <w:sz w:val="22"/>
          <w:szCs w:val="22"/>
          <w:lang w:val="en-CA" w:eastAsia="en-CA" w:bidi="ar-SA"/>
        </w:rPr>
      </w:pPr>
      <w:r>
        <w:rPr>
          <w:rFonts w:eastAsia="Times New Roman" w:cs="Times New Roman"/>
          <w:kern w:val="0"/>
          <w:sz w:val="22"/>
          <w:szCs w:val="22"/>
          <w:lang w:val="en-CA" w:eastAsia="en-CA" w:bidi="ar-SA"/>
        </w:rPr>
        <w:t>The General Fund is primarily funded by the CPMAA Music Fee and Pizza Days.  There may also be funds deposited as a result of excess funds from concert ticket admissions and/or the left-ov</w:t>
      </w:r>
      <w:r w:rsidR="005B57AA">
        <w:rPr>
          <w:rFonts w:eastAsia="Times New Roman" w:cs="Times New Roman"/>
          <w:kern w:val="0"/>
          <w:sz w:val="22"/>
          <w:szCs w:val="22"/>
          <w:lang w:val="en-CA" w:eastAsia="en-CA" w:bidi="ar-SA"/>
        </w:rPr>
        <w:t>er balance from student trusts</w:t>
      </w:r>
      <w:r>
        <w:rPr>
          <w:rFonts w:eastAsia="Times New Roman" w:cs="Times New Roman"/>
          <w:kern w:val="0"/>
          <w:sz w:val="22"/>
          <w:szCs w:val="22"/>
          <w:lang w:val="en-CA" w:eastAsia="en-CA" w:bidi="ar-SA"/>
        </w:rPr>
        <w:t xml:space="preserve"> when there is no sibling to which to pass it on.</w:t>
      </w:r>
    </w:p>
    <w:p w:rsidR="00180631" w:rsidRDefault="00180631" w:rsidP="00180631">
      <w:pPr>
        <w:pStyle w:val="ListParagraph"/>
        <w:numPr>
          <w:ilvl w:val="0"/>
          <w:numId w:val="4"/>
        </w:numPr>
        <w:suppressAutoHyphens w:val="0"/>
        <w:rPr>
          <w:rFonts w:eastAsia="Times New Roman" w:cs="Times New Roman"/>
          <w:kern w:val="0"/>
          <w:sz w:val="22"/>
          <w:szCs w:val="22"/>
          <w:lang w:val="en-CA" w:eastAsia="en-CA" w:bidi="ar-SA"/>
        </w:rPr>
      </w:pPr>
      <w:r w:rsidRPr="006E7538">
        <w:rPr>
          <w:rFonts w:eastAsia="Times New Roman" w:cs="Times New Roman"/>
          <w:kern w:val="0"/>
          <w:sz w:val="22"/>
          <w:szCs w:val="22"/>
          <w:lang w:val="en-CA" w:eastAsia="en-CA" w:bidi="ar-SA"/>
        </w:rPr>
        <w:t>The CPMAA introduced a Music Fee in 2012 to provide a stable source of funding for the General Fund and to offer all CPJH band students the opportunity to begin fu</w:t>
      </w:r>
      <w:r w:rsidR="005B57AA">
        <w:rPr>
          <w:rFonts w:eastAsia="Times New Roman" w:cs="Times New Roman"/>
          <w:kern w:val="0"/>
          <w:sz w:val="22"/>
          <w:szCs w:val="22"/>
          <w:lang w:val="en-CA" w:eastAsia="en-CA" w:bidi="ar-SA"/>
        </w:rPr>
        <w:t>ndraising for their own trusts</w:t>
      </w:r>
      <w:r w:rsidRPr="006E7538">
        <w:rPr>
          <w:rFonts w:eastAsia="Times New Roman" w:cs="Times New Roman"/>
          <w:kern w:val="0"/>
          <w:sz w:val="22"/>
          <w:szCs w:val="22"/>
          <w:lang w:val="en-CA" w:eastAsia="en-CA" w:bidi="ar-SA"/>
        </w:rPr>
        <w:t xml:space="preserve"> in their first year of the band program.</w:t>
      </w:r>
    </w:p>
    <w:p w:rsidR="00180631" w:rsidRDefault="00180631" w:rsidP="00180631">
      <w:pPr>
        <w:pStyle w:val="ListParagraph"/>
        <w:numPr>
          <w:ilvl w:val="0"/>
          <w:numId w:val="4"/>
        </w:numPr>
        <w:suppressAutoHyphens w:val="0"/>
        <w:spacing w:before="100" w:beforeAutospacing="1" w:after="100" w:afterAutospacing="1"/>
        <w:rPr>
          <w:rFonts w:eastAsia="Times New Roman" w:cs="Times New Roman"/>
          <w:kern w:val="0"/>
          <w:sz w:val="22"/>
          <w:szCs w:val="22"/>
          <w:lang w:val="en-CA" w:eastAsia="en-CA" w:bidi="ar-SA"/>
        </w:rPr>
      </w:pPr>
      <w:r w:rsidRPr="006E7538">
        <w:rPr>
          <w:rFonts w:eastAsia="Times New Roman" w:cs="Times New Roman"/>
          <w:kern w:val="0"/>
          <w:sz w:val="22"/>
          <w:szCs w:val="22"/>
          <w:lang w:val="en-CA" w:eastAsia="en-CA" w:bidi="ar-SA"/>
        </w:rPr>
        <w:t>The Music</w:t>
      </w:r>
      <w:r>
        <w:rPr>
          <w:rFonts w:eastAsia="Times New Roman" w:cs="Times New Roman"/>
          <w:kern w:val="0"/>
          <w:sz w:val="22"/>
          <w:szCs w:val="22"/>
          <w:lang w:val="en-CA" w:eastAsia="en-CA" w:bidi="ar-SA"/>
        </w:rPr>
        <w:t xml:space="preserve"> </w:t>
      </w:r>
      <w:r w:rsidRPr="006E7538">
        <w:rPr>
          <w:rFonts w:eastAsia="Times New Roman" w:cs="Times New Roman"/>
          <w:kern w:val="0"/>
          <w:sz w:val="22"/>
          <w:szCs w:val="22"/>
          <w:lang w:val="en-CA" w:eastAsia="en-CA" w:bidi="ar-SA"/>
        </w:rPr>
        <w:t>Fee is determined by the CPMAA in consultation with CPJH administration. The Music Fee may fluctuate depending on factors including the year-end balance of the General Fund and anticipated program costs.  Any changes to the fee will be voted on at the Annual General meeting in June.</w:t>
      </w:r>
    </w:p>
    <w:p w:rsidR="00180631" w:rsidRDefault="00180631" w:rsidP="00180631">
      <w:pPr>
        <w:pStyle w:val="ListParagraph"/>
        <w:numPr>
          <w:ilvl w:val="0"/>
          <w:numId w:val="4"/>
        </w:numPr>
        <w:suppressAutoHyphens w:val="0"/>
        <w:spacing w:before="100" w:beforeAutospacing="1" w:after="100" w:afterAutospacing="1"/>
        <w:rPr>
          <w:rFonts w:eastAsia="Times New Roman" w:cs="Times New Roman"/>
          <w:kern w:val="0"/>
          <w:sz w:val="22"/>
          <w:szCs w:val="22"/>
          <w:lang w:val="en-CA" w:eastAsia="en-CA" w:bidi="ar-SA"/>
        </w:rPr>
      </w:pPr>
      <w:r>
        <w:rPr>
          <w:rFonts w:eastAsia="Times New Roman" w:cs="Times New Roman"/>
          <w:kern w:val="0"/>
          <w:sz w:val="22"/>
          <w:szCs w:val="22"/>
          <w:lang w:val="en-CA" w:eastAsia="en-CA" w:bidi="ar-SA"/>
        </w:rPr>
        <w:t xml:space="preserve"> The Music Fee beginning 2014/2015 school year will be $20 per family.</w:t>
      </w:r>
    </w:p>
    <w:p w:rsidR="00180631" w:rsidRPr="00495314" w:rsidRDefault="00180631" w:rsidP="00495314">
      <w:pPr>
        <w:suppressAutoHyphens w:val="0"/>
        <w:spacing w:before="100" w:beforeAutospacing="1" w:after="100" w:afterAutospacing="1"/>
        <w:rPr>
          <w:rFonts w:eastAsia="Times New Roman" w:cs="Times New Roman"/>
          <w:b/>
          <w:kern w:val="0"/>
          <w:sz w:val="22"/>
          <w:szCs w:val="22"/>
          <w:lang w:val="en-CA" w:eastAsia="en-CA" w:bidi="ar-SA"/>
        </w:rPr>
      </w:pPr>
    </w:p>
    <w:p w:rsidR="00180631" w:rsidRDefault="00180631" w:rsidP="00180631">
      <w:pPr>
        <w:pStyle w:val="Standard"/>
        <w:rPr>
          <w:rFonts w:cs="Times New Roman"/>
          <w:b/>
          <w:sz w:val="22"/>
          <w:szCs w:val="22"/>
          <w:lang w:val="en-CA"/>
        </w:rPr>
      </w:pPr>
    </w:p>
    <w:p w:rsidR="00180631" w:rsidRDefault="00180631" w:rsidP="00180631">
      <w:pPr>
        <w:pStyle w:val="ListParagraph"/>
        <w:rPr>
          <w:rFonts w:cs="Times New Roman"/>
          <w:sz w:val="22"/>
          <w:szCs w:val="22"/>
        </w:rPr>
      </w:pPr>
    </w:p>
    <w:p w:rsidR="00180631" w:rsidRPr="00180631" w:rsidRDefault="00180631" w:rsidP="00180631">
      <w:pPr>
        <w:pStyle w:val="ListParagraph"/>
        <w:numPr>
          <w:ilvl w:val="0"/>
          <w:numId w:val="6"/>
        </w:numPr>
        <w:rPr>
          <w:rFonts w:cs="Times New Roman"/>
          <w:b/>
          <w:sz w:val="22"/>
          <w:szCs w:val="22"/>
        </w:rPr>
      </w:pPr>
      <w:r w:rsidRPr="00180631">
        <w:rPr>
          <w:rFonts w:cs="Times New Roman"/>
          <w:b/>
          <w:sz w:val="22"/>
          <w:szCs w:val="22"/>
        </w:rPr>
        <w:t>AMENDMENTS</w:t>
      </w:r>
    </w:p>
    <w:p w:rsidR="00180631" w:rsidRDefault="00180631" w:rsidP="00180631">
      <w:pPr>
        <w:pStyle w:val="ListParagraph"/>
        <w:rPr>
          <w:rFonts w:cs="Times New Roman"/>
          <w:sz w:val="22"/>
          <w:szCs w:val="22"/>
        </w:rPr>
      </w:pPr>
    </w:p>
    <w:p w:rsidR="00180631" w:rsidRPr="00180631" w:rsidRDefault="00180631" w:rsidP="00180631">
      <w:pPr>
        <w:pStyle w:val="ListParagraph"/>
        <w:numPr>
          <w:ilvl w:val="1"/>
          <w:numId w:val="6"/>
        </w:numPr>
      </w:pPr>
      <w:r w:rsidRPr="006E7538">
        <w:rPr>
          <w:rFonts w:cs="Times New Roman"/>
          <w:kern w:val="0"/>
          <w:sz w:val="22"/>
          <w:szCs w:val="22"/>
        </w:rPr>
        <w:t xml:space="preserve">This constitution shall be reviewed as required at any meeting </w:t>
      </w:r>
      <w:r>
        <w:rPr>
          <w:rFonts w:cs="Times New Roman"/>
          <w:kern w:val="0"/>
          <w:sz w:val="22"/>
          <w:szCs w:val="22"/>
        </w:rPr>
        <w:t xml:space="preserve">of the CPMAA by a majority vote </w:t>
      </w:r>
      <w:r w:rsidRPr="006E7538">
        <w:rPr>
          <w:rFonts w:cs="Times New Roman"/>
          <w:kern w:val="0"/>
          <w:sz w:val="22"/>
          <w:szCs w:val="22"/>
        </w:rPr>
        <w:t>of the members. Recommendations for alterations and amendments shall be received, in writing, from any member at least two weeks prior to any monthly meeting (amended 2014).</w:t>
      </w:r>
      <w:r w:rsidRPr="006E7538">
        <w:rPr>
          <w:rFonts w:cs="Times New Roman"/>
          <w:kern w:val="0"/>
          <w:sz w:val="22"/>
          <w:szCs w:val="22"/>
        </w:rPr>
        <w:tab/>
      </w:r>
    </w:p>
    <w:p w:rsidR="00180631" w:rsidRDefault="00180631" w:rsidP="00180631">
      <w:pPr>
        <w:pStyle w:val="ListParagraph"/>
        <w:numPr>
          <w:ilvl w:val="1"/>
          <w:numId w:val="6"/>
        </w:numPr>
      </w:pPr>
      <w:r>
        <w:rPr>
          <w:rFonts w:cs="Times New Roman"/>
          <w:kern w:val="0"/>
          <w:sz w:val="22"/>
          <w:szCs w:val="22"/>
        </w:rPr>
        <w:t>Amendment made to reflect new terminology March 2015. The formerly known student accounts will now be referred to as student trusts from here on in. A</w:t>
      </w:r>
      <w:r w:rsidR="005B57AA">
        <w:rPr>
          <w:rFonts w:cs="Times New Roman"/>
          <w:kern w:val="0"/>
          <w:sz w:val="22"/>
          <w:szCs w:val="22"/>
        </w:rPr>
        <w:t>ll constitutional changes made April 13, 2015</w:t>
      </w:r>
    </w:p>
    <w:p w:rsidR="009A3741" w:rsidRDefault="009A3741"/>
    <w:sectPr w:rsidR="009A3741" w:rsidSect="00341E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73E40"/>
    <w:multiLevelType w:val="hybridMultilevel"/>
    <w:tmpl w:val="9D88D4C2"/>
    <w:lvl w:ilvl="0" w:tplc="1009000F">
      <w:start w:val="1"/>
      <w:numFmt w:val="decimal"/>
      <w:lvlText w:val="%1."/>
      <w:lvlJc w:val="left"/>
      <w:pPr>
        <w:ind w:left="144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4ABC5FF9"/>
    <w:multiLevelType w:val="hybridMultilevel"/>
    <w:tmpl w:val="E5E2A6D6"/>
    <w:lvl w:ilvl="0" w:tplc="C6FA1E8A">
      <w:start w:val="1"/>
      <w:numFmt w:val="decimal"/>
      <w:lvlText w:val="%1."/>
      <w:lvlJc w:val="left"/>
      <w:pPr>
        <w:ind w:left="144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E3608C3"/>
    <w:multiLevelType w:val="hybridMultilevel"/>
    <w:tmpl w:val="781E9768"/>
    <w:lvl w:ilvl="0" w:tplc="1009000F">
      <w:start w:val="1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4387F58"/>
    <w:multiLevelType w:val="hybridMultilevel"/>
    <w:tmpl w:val="39B686B4"/>
    <w:lvl w:ilvl="0" w:tplc="1009000F">
      <w:start w:val="1"/>
      <w:numFmt w:val="decimal"/>
      <w:lvlText w:val="%1."/>
      <w:lvlJc w:val="left"/>
      <w:pPr>
        <w:ind w:left="786"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3130333"/>
    <w:multiLevelType w:val="multilevel"/>
    <w:tmpl w:val="E5B294E2"/>
    <w:styleLink w:val="WWNum2"/>
    <w:lvl w:ilvl="0">
      <w:start w:val="1"/>
      <w:numFmt w:val="upp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31"/>
    <w:rsid w:val="00180631"/>
    <w:rsid w:val="00182FDA"/>
    <w:rsid w:val="001B0202"/>
    <w:rsid w:val="003A5D0D"/>
    <w:rsid w:val="00495314"/>
    <w:rsid w:val="005B57AA"/>
    <w:rsid w:val="009A3741"/>
    <w:rsid w:val="00F56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31"/>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80631"/>
    <w:pPr>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paragraph" w:styleId="ListParagraph">
    <w:name w:val="List Paragraph"/>
    <w:basedOn w:val="Standard"/>
    <w:qFormat/>
    <w:rsid w:val="00180631"/>
    <w:pPr>
      <w:ind w:left="720"/>
    </w:pPr>
  </w:style>
  <w:style w:type="numbering" w:customStyle="1" w:styleId="WWNum2">
    <w:name w:val="WWNum2"/>
    <w:rsid w:val="0018063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31"/>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80631"/>
    <w:pPr>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paragraph" w:styleId="ListParagraph">
    <w:name w:val="List Paragraph"/>
    <w:basedOn w:val="Standard"/>
    <w:qFormat/>
    <w:rsid w:val="00180631"/>
    <w:pPr>
      <w:ind w:left="720"/>
    </w:pPr>
  </w:style>
  <w:style w:type="numbering" w:customStyle="1" w:styleId="WWNum2">
    <w:name w:val="WWNum2"/>
    <w:rsid w:val="0018063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1E025E63ADF4A98BFEB70A7E52345" ma:contentTypeVersion="1" ma:contentTypeDescription="Create a new document." ma:contentTypeScope="" ma:versionID="be7a9c96aeb087073a270e3e89a0ff2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B2E0EA-02C3-40F1-85FD-05457434824B}"/>
</file>

<file path=customXml/itemProps2.xml><?xml version="1.0" encoding="utf-8"?>
<ds:datastoreItem xmlns:ds="http://schemas.openxmlformats.org/officeDocument/2006/customXml" ds:itemID="{AE01959A-ABE8-43E9-AD27-24A46E5E139D}"/>
</file>

<file path=customXml/itemProps3.xml><?xml version="1.0" encoding="utf-8"?>
<ds:datastoreItem xmlns:ds="http://schemas.openxmlformats.org/officeDocument/2006/customXml" ds:itemID="{613B9B1F-085E-490C-81F6-8E4A91F09FC2}"/>
</file>

<file path=docProps/app.xml><?xml version="1.0" encoding="utf-8"?>
<Properties xmlns="http://schemas.openxmlformats.org/officeDocument/2006/extended-properties" xmlns:vt="http://schemas.openxmlformats.org/officeDocument/2006/docPropsVTypes">
  <Template>Normal</Template>
  <TotalTime>1</TotalTime>
  <Pages>1</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Susan Reynolds</cp:lastModifiedBy>
  <cp:revision>2</cp:revision>
  <cp:lastPrinted>2015-05-11T12:49:00Z</cp:lastPrinted>
  <dcterms:created xsi:type="dcterms:W3CDTF">2015-05-11T12:50:00Z</dcterms:created>
  <dcterms:modified xsi:type="dcterms:W3CDTF">2015-05-11T12:50:00Z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0x0101004A81E025E63ADF4A98BFEB70A7E52345</vt:lpwstr>
  </property>
</Properties>
</file>